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Miljøoppfølgingsplan for &lt;Prosjektnavn&gt;</w:t>
      </w:r>
    </w:p>
    <w:p w:rsidR="00000000" w:rsidDel="00000000" w:rsidP="00000000" w:rsidRDefault="00000000" w:rsidRPr="00000000" w14:paraId="00000002">
      <w:pPr>
        <w:widowControl w:val="1"/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1440"/>
        <w:gridCol w:w="4350"/>
        <w:gridCol w:w="2905"/>
        <w:tblGridChange w:id="0">
          <w:tblGrid>
            <w:gridCol w:w="945"/>
            <w:gridCol w:w="1440"/>
            <w:gridCol w:w="4350"/>
            <w:gridCol w:w="29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Versjon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Dato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Hovedendringer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Utarbeidet av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dd.mm.åå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1"/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Formål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Denne miljøoppfølgingsplanen (MOP) er utarbeidet for å sikre at miljøpåvirkningen på det ytre miljø og mennesker blir akseptabel og som et minimum innenfor gjeldende lover og forskrifter i alle faser av prosjektet. Prosjektspesifikke mål settes i miljøoppfølgingsplanen som beskriver risiko og tiltak for å ivareta miljømålene.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Miljøoppfølgingsplan skal være tema i alle prosjekterings- og byggemøter. Planen revideres </w:t>
      </w:r>
      <w:r w:rsidDel="00000000" w:rsidR="00000000" w:rsidRPr="00000000">
        <w:rPr>
          <w:u w:val="single"/>
          <w:rtl w:val="0"/>
        </w:rPr>
        <w:t xml:space="preserve">fortløpende</w:t>
      </w:r>
      <w:r w:rsidDel="00000000" w:rsidR="00000000" w:rsidRPr="00000000">
        <w:rPr>
          <w:rtl w:val="0"/>
        </w:rPr>
        <w:t xml:space="preserve"> ved endringer i prosjektet.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Ansvar og roller</w:t>
      </w:r>
    </w:p>
    <w:tbl>
      <w:tblPr>
        <w:tblStyle w:val="Table2"/>
        <w:tblW w:w="957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950"/>
        <w:tblGridChange w:id="0">
          <w:tblGrid>
            <w:gridCol w:w="4620"/>
            <w:gridCol w:w="4950"/>
          </w:tblGrid>
        </w:tblGridChange>
      </w:tblGrid>
      <w:tr>
        <w:trPr>
          <w:cantSplit w:val="0"/>
          <w:trHeight w:val="326.1732283464567" w:hRule="atLeast"/>
          <w:tblHeader w:val="0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Byggherre: Trondheim kommune, Kommunalteknikk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Prosjektleder: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Byggeleder: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Miljøansvarlig:</w:t>
            </w:r>
          </w:p>
        </w:tc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Prosjekterende: &lt;prosjekterendes navn&gt;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Miljøansvarlig: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Entreprenør: &lt;entreprenørs navn&gt;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Miljøansvarlig:</w:t>
            </w:r>
          </w:p>
        </w:tc>
      </w:tr>
      <w:tr>
        <w:trPr>
          <w:cantSplit w:val="0"/>
          <w:trHeight w:val="326.1732283464567" w:hRule="atLeast"/>
          <w:tblHeader w:val="0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1"/>
        <w:spacing w:after="0" w:lineRule="auto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Beskrivelse av prosjektet</w:t>
      </w:r>
    </w:p>
    <w:tbl>
      <w:tblPr>
        <w:tblStyle w:val="Table3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5"/>
        <w:gridCol w:w="6435"/>
        <w:tblGridChange w:id="0">
          <w:tblGrid>
            <w:gridCol w:w="3195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Startdato: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dd.mm.åååå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Sluttdato: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dd.mm.åååå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.1732283464567" w:hRule="atLeast"/>
          <w:tblHeader w:val="0"/>
        </w:trPr>
        <w:tc>
          <w:tcPr>
            <w:gridSpan w:val="2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[Her beskrives kort formål, utforming, geografisk plassering,  faser, antatt levetid, antatte aktiviteter som følger av prosjektet i hele dets livsløp. Fokus på aspektene som er relevante for temaene i MOP-en]</w:t>
            </w:r>
          </w:p>
        </w:tc>
      </w:tr>
    </w:tbl>
    <w:p w:rsidR="00000000" w:rsidDel="00000000" w:rsidP="00000000" w:rsidRDefault="00000000" w:rsidRPr="00000000" w14:paraId="00000026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Miljøaspekter</w:t>
      </w:r>
    </w:p>
    <w:p w:rsidR="00000000" w:rsidDel="00000000" w:rsidP="00000000" w:rsidRDefault="00000000" w:rsidRPr="00000000" w14:paraId="00000027">
      <w:pPr>
        <w:pStyle w:val="Heading2"/>
        <w:ind w:firstLine="720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4.1. Oppsummering</w:t>
      </w:r>
    </w:p>
    <w:p w:rsidR="00000000" w:rsidDel="00000000" w:rsidP="00000000" w:rsidRDefault="00000000" w:rsidRPr="00000000" w14:paraId="00000028">
      <w:pPr>
        <w:widowControl w:val="1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83.33333333333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8.33333333333303"/>
        <w:gridCol w:w="4755"/>
        <w:gridCol w:w="1965"/>
        <w:gridCol w:w="1925.0000000000005"/>
        <w:tblGridChange w:id="0">
          <w:tblGrid>
            <w:gridCol w:w="438.33333333333303"/>
            <w:gridCol w:w="4755"/>
            <w:gridCol w:w="1965"/>
            <w:gridCol w:w="1925.0000000000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Nr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Navn på tiltak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Postnr/Henvisning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Ansvarlig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2"/>
        <w:ind w:firstLine="720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4.2. Naturmiljø, landbruk og friluftsliv</w:t>
      </w:r>
    </w:p>
    <w:p w:rsidR="00000000" w:rsidDel="00000000" w:rsidP="00000000" w:rsidRDefault="00000000" w:rsidRPr="00000000" w14:paraId="0000003E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Vurdering</w:t>
      </w:r>
    </w:p>
    <w:p w:rsidR="00000000" w:rsidDel="00000000" w:rsidP="00000000" w:rsidRDefault="00000000" w:rsidRPr="00000000" w14:paraId="0000003F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Mål</w:t>
      </w:r>
    </w:p>
    <w:p w:rsidR="00000000" w:rsidDel="00000000" w:rsidP="00000000" w:rsidRDefault="00000000" w:rsidRPr="00000000" w14:paraId="00000041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Tiltak</w:t>
      </w:r>
    </w:p>
    <w:p w:rsidR="00000000" w:rsidDel="00000000" w:rsidP="00000000" w:rsidRDefault="00000000" w:rsidRPr="00000000" w14:paraId="00000043">
      <w:pPr>
        <w:widowControl w:val="1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3975"/>
        <w:gridCol w:w="1860"/>
        <w:gridCol w:w="2115"/>
        <w:tblGridChange w:id="0">
          <w:tblGrid>
            <w:gridCol w:w="1665"/>
            <w:gridCol w:w="3975"/>
            <w:gridCol w:w="1860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4.2.1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Navn på tiltak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Postnr/Henvisning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Ansvarlig: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Beskrivelse og tiltak gjort i prosjektering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Dokumentasjon/oppfølging i byggefase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widowControl w:val="1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1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3960"/>
        <w:gridCol w:w="1875"/>
        <w:gridCol w:w="2115"/>
        <w:tblGridChange w:id="0">
          <w:tblGrid>
            <w:gridCol w:w="1665"/>
            <w:gridCol w:w="3960"/>
            <w:gridCol w:w="1875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4.2.2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Navn på tiltak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Postnr/Henvisning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Ansvarlig: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Beskrivelse og tiltak gjort i prosjektering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Dokumentasjon/oppfølging i byggefase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widowControl w:val="1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ind w:firstLine="720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4.3. Forurensning</w:t>
      </w:r>
    </w:p>
    <w:p w:rsidR="00000000" w:rsidDel="00000000" w:rsidP="00000000" w:rsidRDefault="00000000" w:rsidRPr="00000000" w14:paraId="00000060">
      <w:pPr>
        <w:pStyle w:val="Heading3"/>
        <w:ind w:left="720" w:firstLine="720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4.3.1. Luftforurensning</w:t>
      </w:r>
    </w:p>
    <w:p w:rsidR="00000000" w:rsidDel="00000000" w:rsidP="00000000" w:rsidRDefault="00000000" w:rsidRPr="00000000" w14:paraId="00000061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Vurdering</w:t>
      </w:r>
    </w:p>
    <w:p w:rsidR="00000000" w:rsidDel="00000000" w:rsidP="00000000" w:rsidRDefault="00000000" w:rsidRPr="00000000" w14:paraId="00000062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Mål</w:t>
      </w:r>
    </w:p>
    <w:p w:rsidR="00000000" w:rsidDel="00000000" w:rsidP="00000000" w:rsidRDefault="00000000" w:rsidRPr="00000000" w14:paraId="00000064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Tiltak</w:t>
      </w:r>
    </w:p>
    <w:p w:rsidR="00000000" w:rsidDel="00000000" w:rsidP="00000000" w:rsidRDefault="00000000" w:rsidRPr="00000000" w14:paraId="00000066">
      <w:pPr>
        <w:widowControl w:val="1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4050"/>
        <w:gridCol w:w="1770"/>
        <w:gridCol w:w="2115"/>
        <w:tblGridChange w:id="0">
          <w:tblGrid>
            <w:gridCol w:w="1680"/>
            <w:gridCol w:w="4050"/>
            <w:gridCol w:w="1770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4.3.1.1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Navn på tiltak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Postnr/Henvisning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Ansvarlig: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Beskrivelse og tiltak gjort i prosjektering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Dokumentasjon/oppfølging i byggefase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widowControl w:val="1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4050"/>
        <w:gridCol w:w="1785"/>
        <w:gridCol w:w="2115"/>
        <w:tblGridChange w:id="0">
          <w:tblGrid>
            <w:gridCol w:w="1665"/>
            <w:gridCol w:w="4050"/>
            <w:gridCol w:w="1785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4.3.1.2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Navn på tiltak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Postnr/Henvisning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Ansvarlig: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Beskrivelse og tiltak gjort i prosjektering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Dokumentasjon/oppfølging i byggefase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widowControl w:val="1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3"/>
        <w:ind w:left="720" w:firstLine="720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4.3.2. Grunnforurensning</w:t>
      </w:r>
    </w:p>
    <w:p w:rsidR="00000000" w:rsidDel="00000000" w:rsidP="00000000" w:rsidRDefault="00000000" w:rsidRPr="00000000" w14:paraId="00000082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Vurdering</w:t>
      </w:r>
    </w:p>
    <w:p w:rsidR="00000000" w:rsidDel="00000000" w:rsidP="00000000" w:rsidRDefault="00000000" w:rsidRPr="00000000" w14:paraId="00000083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Mål</w:t>
      </w:r>
    </w:p>
    <w:p w:rsidR="00000000" w:rsidDel="00000000" w:rsidP="00000000" w:rsidRDefault="00000000" w:rsidRPr="00000000" w14:paraId="00000085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Tiltak</w:t>
      </w:r>
    </w:p>
    <w:p w:rsidR="00000000" w:rsidDel="00000000" w:rsidP="00000000" w:rsidRDefault="00000000" w:rsidRPr="00000000" w14:paraId="00000087">
      <w:pPr>
        <w:widowControl w:val="1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4050"/>
        <w:gridCol w:w="1770"/>
        <w:gridCol w:w="2115"/>
        <w:tblGridChange w:id="0">
          <w:tblGrid>
            <w:gridCol w:w="1680"/>
            <w:gridCol w:w="4050"/>
            <w:gridCol w:w="1770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4.3.2.1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Navn på tiltak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Postnr/Henvisning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Ansvarlig: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Beskrivelse og tiltak gjort i prosjektering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Dokumentasjon/oppfølging i byggefase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widowControl w:val="1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4005"/>
        <w:gridCol w:w="1815"/>
        <w:gridCol w:w="2115"/>
        <w:tblGridChange w:id="0">
          <w:tblGrid>
            <w:gridCol w:w="1680"/>
            <w:gridCol w:w="4005"/>
            <w:gridCol w:w="1815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4.3.2.2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Navn på tiltak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Postnr/Henvisning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Ansvarlig: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Beskrivelse og tiltak gjort i prosjektering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Dokumentasjon/oppfølging i byggefase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pStyle w:val="Heading3"/>
        <w:ind w:left="720" w:firstLine="720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3"/>
        <w:ind w:left="720" w:firstLine="720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 xml:space="preserve">4.3.3. Forurensning til vann</w:t>
      </w:r>
    </w:p>
    <w:p w:rsidR="00000000" w:rsidDel="00000000" w:rsidP="00000000" w:rsidRDefault="00000000" w:rsidRPr="00000000" w14:paraId="000000A3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Vurdering</w:t>
      </w:r>
    </w:p>
    <w:p w:rsidR="00000000" w:rsidDel="00000000" w:rsidP="00000000" w:rsidRDefault="00000000" w:rsidRPr="00000000" w14:paraId="000000A4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Mål</w:t>
      </w:r>
    </w:p>
    <w:p w:rsidR="00000000" w:rsidDel="00000000" w:rsidP="00000000" w:rsidRDefault="00000000" w:rsidRPr="00000000" w14:paraId="000000A6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Tiltak</w:t>
      </w:r>
    </w:p>
    <w:p w:rsidR="00000000" w:rsidDel="00000000" w:rsidP="00000000" w:rsidRDefault="00000000" w:rsidRPr="00000000" w14:paraId="000000A8">
      <w:pPr>
        <w:widowControl w:val="1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4020"/>
        <w:gridCol w:w="1815"/>
        <w:gridCol w:w="2115"/>
        <w:tblGridChange w:id="0">
          <w:tblGrid>
            <w:gridCol w:w="1665"/>
            <w:gridCol w:w="4020"/>
            <w:gridCol w:w="1815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4.3.3.1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Navn på tiltak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Postnr/Henvisning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Ansvarlig: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Beskrivelse og tiltak gjort i prosjektering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Dokumentasjon/oppfølging i byggefase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widowControl w:val="1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4035"/>
        <w:gridCol w:w="1815"/>
        <w:gridCol w:w="2115"/>
        <w:tblGridChange w:id="0">
          <w:tblGrid>
            <w:gridCol w:w="1650"/>
            <w:gridCol w:w="4035"/>
            <w:gridCol w:w="1815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4.3.3.2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Navn på tiltak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Postnr/Henvisning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Ansvarlig: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Beskrivelse og tiltak gjort i prosjektering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Dokumentasjon/oppfølging i byggefase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pStyle w:val="Heading3"/>
        <w:ind w:left="1440" w:firstLine="0"/>
        <w:rPr/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Style w:val="Heading3"/>
        <w:ind w:left="1440" w:firstLine="0"/>
        <w:rPr/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  <w:t xml:space="preserve">4.3.4. Støy og vibrasjoner</w:t>
      </w:r>
    </w:p>
    <w:p w:rsidR="00000000" w:rsidDel="00000000" w:rsidP="00000000" w:rsidRDefault="00000000" w:rsidRPr="00000000" w14:paraId="000000C4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Vurdering</w:t>
      </w:r>
    </w:p>
    <w:p w:rsidR="00000000" w:rsidDel="00000000" w:rsidP="00000000" w:rsidRDefault="00000000" w:rsidRPr="00000000" w14:paraId="000000C5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Mål</w:t>
      </w:r>
    </w:p>
    <w:p w:rsidR="00000000" w:rsidDel="00000000" w:rsidP="00000000" w:rsidRDefault="00000000" w:rsidRPr="00000000" w14:paraId="000000C7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Tiltak</w:t>
      </w:r>
    </w:p>
    <w:p w:rsidR="00000000" w:rsidDel="00000000" w:rsidP="00000000" w:rsidRDefault="00000000" w:rsidRPr="00000000" w14:paraId="000000C9">
      <w:pPr>
        <w:widowControl w:val="1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3945"/>
        <w:gridCol w:w="1845"/>
        <w:gridCol w:w="2115"/>
        <w:tblGridChange w:id="0">
          <w:tblGrid>
            <w:gridCol w:w="1710"/>
            <w:gridCol w:w="3945"/>
            <w:gridCol w:w="1845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4.3.4.1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Navn på tiltak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Postnr/Henvisning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Ansvarlig: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Beskrivelse og tiltak gjort i prosjektering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Dokumentasjon/oppfølging i byggefase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widowControl w:val="1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4035"/>
        <w:gridCol w:w="1785"/>
        <w:gridCol w:w="2115"/>
        <w:tblGridChange w:id="0">
          <w:tblGrid>
            <w:gridCol w:w="1680"/>
            <w:gridCol w:w="4035"/>
            <w:gridCol w:w="1785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4.3.4.2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Navn på tiltak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Postnr/Henvisning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Ansvarlig: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Beskrivelse og tiltak gjort i prosjektering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Dokumentasjon/oppfølging i byggefase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pStyle w:val="Heading3"/>
        <w:ind w:left="1440" w:firstLine="0"/>
        <w:rPr/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Style w:val="Heading3"/>
        <w:ind w:left="1440" w:firstLine="0"/>
        <w:rPr/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  <w:t xml:space="preserve">4.3.5. Lysforurensning og annen stråling</w:t>
      </w:r>
    </w:p>
    <w:p w:rsidR="00000000" w:rsidDel="00000000" w:rsidP="00000000" w:rsidRDefault="00000000" w:rsidRPr="00000000" w14:paraId="000000E5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Vurdering</w:t>
      </w:r>
    </w:p>
    <w:p w:rsidR="00000000" w:rsidDel="00000000" w:rsidP="00000000" w:rsidRDefault="00000000" w:rsidRPr="00000000" w14:paraId="000000E6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Mål</w:t>
      </w:r>
    </w:p>
    <w:p w:rsidR="00000000" w:rsidDel="00000000" w:rsidP="00000000" w:rsidRDefault="00000000" w:rsidRPr="00000000" w14:paraId="000000E8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Tiltak</w:t>
      </w:r>
    </w:p>
    <w:p w:rsidR="00000000" w:rsidDel="00000000" w:rsidP="00000000" w:rsidRDefault="00000000" w:rsidRPr="00000000" w14:paraId="000000EA">
      <w:pPr>
        <w:widowControl w:val="1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4005"/>
        <w:gridCol w:w="1785"/>
        <w:gridCol w:w="2115"/>
        <w:tblGridChange w:id="0">
          <w:tblGrid>
            <w:gridCol w:w="1710"/>
            <w:gridCol w:w="4005"/>
            <w:gridCol w:w="1785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4.3.5.1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Navn på tiltak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Postnr/Henvisning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Ansvarlig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Beskrivelse og tiltak gjort i prosjektering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Dokumentasjon/oppfølging i byggefase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widowControl w:val="1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3960"/>
        <w:gridCol w:w="1830"/>
        <w:gridCol w:w="2115"/>
        <w:tblGridChange w:id="0">
          <w:tblGrid>
            <w:gridCol w:w="1710"/>
            <w:gridCol w:w="3960"/>
            <w:gridCol w:w="1830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4.3.5.2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Navn på tiltak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Postnr/Henvisning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Ansvarlig: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Beskrivelse og tiltak gjort i prosjektering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Dokumentasjon/oppfølging i byggefase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pStyle w:val="Heading2"/>
        <w:ind w:left="720" w:firstLine="0"/>
        <w:rPr/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  <w:t xml:space="preserve">4.4. Ressursbruk</w:t>
      </w:r>
    </w:p>
    <w:p w:rsidR="00000000" w:rsidDel="00000000" w:rsidP="00000000" w:rsidRDefault="00000000" w:rsidRPr="00000000" w14:paraId="00000105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Vurdering</w:t>
      </w:r>
    </w:p>
    <w:p w:rsidR="00000000" w:rsidDel="00000000" w:rsidP="00000000" w:rsidRDefault="00000000" w:rsidRPr="00000000" w14:paraId="00000106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Mål</w:t>
      </w:r>
    </w:p>
    <w:p w:rsidR="00000000" w:rsidDel="00000000" w:rsidP="00000000" w:rsidRDefault="00000000" w:rsidRPr="00000000" w14:paraId="00000108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Tiltak</w:t>
      </w:r>
    </w:p>
    <w:p w:rsidR="00000000" w:rsidDel="00000000" w:rsidP="00000000" w:rsidRDefault="00000000" w:rsidRPr="00000000" w14:paraId="0000010A">
      <w:pPr>
        <w:widowControl w:val="1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3870"/>
        <w:gridCol w:w="1920"/>
        <w:gridCol w:w="2115"/>
        <w:tblGridChange w:id="0">
          <w:tblGrid>
            <w:gridCol w:w="1710"/>
            <w:gridCol w:w="3870"/>
            <w:gridCol w:w="1920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4.4.1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Navn på tiltak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Postnr/Henvisning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Ansvarlig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Beskrivelse og tiltak gjort i prosjektering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Dokumentasjon/oppfølging i byggefase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widowControl w:val="1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3855"/>
        <w:gridCol w:w="1965"/>
        <w:gridCol w:w="2115"/>
        <w:tblGridChange w:id="0">
          <w:tblGrid>
            <w:gridCol w:w="1680"/>
            <w:gridCol w:w="3855"/>
            <w:gridCol w:w="1965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4.4.2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Navn på tiltak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Postnr/Henvisning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Ansvarlig: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Beskrivelse og tiltak gjort i prosjektering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Dokumentasjon/oppfølging i byggefase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pStyle w:val="Heading2"/>
        <w:ind w:firstLine="720"/>
        <w:rPr/>
      </w:pPr>
      <w:bookmarkStart w:colFirst="0" w:colLast="0" w:name="_heading=h.2jxsxqh" w:id="17"/>
      <w:bookmarkEnd w:id="17"/>
      <w:r w:rsidDel="00000000" w:rsidR="00000000" w:rsidRPr="00000000">
        <w:rPr>
          <w:rtl w:val="0"/>
        </w:rPr>
        <w:t xml:space="preserve">4.5. Klimatilpasning</w:t>
      </w:r>
    </w:p>
    <w:p w:rsidR="00000000" w:rsidDel="00000000" w:rsidP="00000000" w:rsidRDefault="00000000" w:rsidRPr="00000000" w14:paraId="00000125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Vurdering</w:t>
      </w:r>
    </w:p>
    <w:p w:rsidR="00000000" w:rsidDel="00000000" w:rsidP="00000000" w:rsidRDefault="00000000" w:rsidRPr="00000000" w14:paraId="00000126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Mål</w:t>
      </w:r>
    </w:p>
    <w:p w:rsidR="00000000" w:rsidDel="00000000" w:rsidP="00000000" w:rsidRDefault="00000000" w:rsidRPr="00000000" w14:paraId="00000128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Tiltak</w:t>
      </w:r>
    </w:p>
    <w:p w:rsidR="00000000" w:rsidDel="00000000" w:rsidP="00000000" w:rsidRDefault="00000000" w:rsidRPr="00000000" w14:paraId="0000012A">
      <w:pPr>
        <w:widowControl w:val="1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3990"/>
        <w:gridCol w:w="1815"/>
        <w:gridCol w:w="2115"/>
        <w:tblGridChange w:id="0">
          <w:tblGrid>
            <w:gridCol w:w="1695"/>
            <w:gridCol w:w="3990"/>
            <w:gridCol w:w="1815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4.5.1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Navn på tiltak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Postnr/Henvisning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Ansvarlig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Beskrivelse og tiltak gjort i prosjektering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Dokumentasjon/oppfølging i byggefase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widowControl w:val="1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3960"/>
        <w:gridCol w:w="1830"/>
        <w:gridCol w:w="2115"/>
        <w:tblGridChange w:id="0">
          <w:tblGrid>
            <w:gridCol w:w="1710"/>
            <w:gridCol w:w="3960"/>
            <w:gridCol w:w="1830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4.5.2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Navn på tiltak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Postnr/Henvisning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Ansvarlig: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Beskrivelse og tiltak gjort i prosjektering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Dokumentasjon/oppfølging i byggefase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pStyle w:val="Heading2"/>
        <w:ind w:left="720" w:firstLine="0"/>
        <w:rPr/>
      </w:pPr>
      <w:bookmarkStart w:colFirst="0" w:colLast="0" w:name="_heading=h.z337ya" w:id="18"/>
      <w:bookmarkEnd w:id="18"/>
      <w:r w:rsidDel="00000000" w:rsidR="00000000" w:rsidRPr="00000000">
        <w:rPr>
          <w:rtl w:val="0"/>
        </w:rPr>
        <w:t xml:space="preserve">4.6. Kulturminner og kulturmiljø</w:t>
      </w:r>
    </w:p>
    <w:p w:rsidR="00000000" w:rsidDel="00000000" w:rsidP="00000000" w:rsidRDefault="00000000" w:rsidRPr="00000000" w14:paraId="00000145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Vurdering</w:t>
      </w:r>
    </w:p>
    <w:p w:rsidR="00000000" w:rsidDel="00000000" w:rsidP="00000000" w:rsidRDefault="00000000" w:rsidRPr="00000000" w14:paraId="00000146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Mål</w:t>
      </w:r>
    </w:p>
    <w:p w:rsidR="00000000" w:rsidDel="00000000" w:rsidP="00000000" w:rsidRDefault="00000000" w:rsidRPr="00000000" w14:paraId="00000148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Tiltak</w:t>
      </w:r>
    </w:p>
    <w:p w:rsidR="00000000" w:rsidDel="00000000" w:rsidP="00000000" w:rsidRDefault="00000000" w:rsidRPr="00000000" w14:paraId="0000014A">
      <w:pPr>
        <w:widowControl w:val="1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3960"/>
        <w:gridCol w:w="1845"/>
        <w:gridCol w:w="2115"/>
        <w:tblGridChange w:id="0">
          <w:tblGrid>
            <w:gridCol w:w="1695"/>
            <w:gridCol w:w="3960"/>
            <w:gridCol w:w="1845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4.6.1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Navn på tiltak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Postnr/Henvisning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Ansvarlig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Beskrivelse og tiltak gjort i prosjektering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Dokumentasjon/oppfølging i byggefase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widowControl w:val="1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3975"/>
        <w:gridCol w:w="1860"/>
        <w:gridCol w:w="2115"/>
        <w:tblGridChange w:id="0">
          <w:tblGrid>
            <w:gridCol w:w="1665"/>
            <w:gridCol w:w="3975"/>
            <w:gridCol w:w="1860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4.6.2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Navn på tiltak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Postnr/Henvisning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Ansvarlig: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Beskrivelse og tiltak gjort i prosjektering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Dokumentasjon/oppfølging i byggefase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pStyle w:val="Heading2"/>
        <w:ind w:left="720" w:firstLine="0"/>
        <w:rPr/>
      </w:pPr>
      <w:bookmarkStart w:colFirst="0" w:colLast="0" w:name="_heading=h.3j2qqm3" w:id="19"/>
      <w:bookmarkEnd w:id="19"/>
      <w:r w:rsidDel="00000000" w:rsidR="00000000" w:rsidRPr="00000000">
        <w:rPr>
          <w:rtl w:val="0"/>
        </w:rPr>
        <w:t xml:space="preserve"> 4.7. Landskapsbilde og stedlige kvaliteter</w:t>
      </w:r>
    </w:p>
    <w:p w:rsidR="00000000" w:rsidDel="00000000" w:rsidP="00000000" w:rsidRDefault="00000000" w:rsidRPr="00000000" w14:paraId="00000165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Vurdering</w:t>
      </w:r>
    </w:p>
    <w:p w:rsidR="00000000" w:rsidDel="00000000" w:rsidP="00000000" w:rsidRDefault="00000000" w:rsidRPr="00000000" w14:paraId="00000166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Mål</w:t>
      </w:r>
    </w:p>
    <w:p w:rsidR="00000000" w:rsidDel="00000000" w:rsidP="00000000" w:rsidRDefault="00000000" w:rsidRPr="00000000" w14:paraId="00000168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widowControl w:val="1"/>
        <w:spacing w:after="0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Tiltak</w:t>
      </w:r>
    </w:p>
    <w:p w:rsidR="00000000" w:rsidDel="00000000" w:rsidP="00000000" w:rsidRDefault="00000000" w:rsidRPr="00000000" w14:paraId="0000016A">
      <w:pPr>
        <w:widowControl w:val="1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3960"/>
        <w:gridCol w:w="1845"/>
        <w:gridCol w:w="2115"/>
        <w:tblGridChange w:id="0">
          <w:tblGrid>
            <w:gridCol w:w="1695"/>
            <w:gridCol w:w="3960"/>
            <w:gridCol w:w="1845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4.7.1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Navn på tiltak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Postnr/Henvisning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Ansvarlig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Beskrivelse og tiltak gjort i prosjektering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Dokumentasjon/oppfølging i byggefase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widowControl w:val="1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6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3930"/>
        <w:gridCol w:w="1860"/>
        <w:gridCol w:w="2115"/>
        <w:tblGridChange w:id="0">
          <w:tblGrid>
            <w:gridCol w:w="1710"/>
            <w:gridCol w:w="3930"/>
            <w:gridCol w:w="1860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4.7.2.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0" w:lineRule="auto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Navn på tiltak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Postnr/Henvisning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Ansvarlig: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Beskrivelse og tiltak gjort i prosjektering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Dokumentasjon/oppfølging i byggefase</w:t>
            </w:r>
          </w:p>
        </w:tc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1y810tw" w:id="20"/>
      <w:bookmarkEnd w:id="20"/>
      <w:r w:rsidDel="00000000" w:rsidR="00000000" w:rsidRPr="00000000">
        <w:rPr>
          <w:rtl w:val="0"/>
        </w:rPr>
        <w:t xml:space="preserve">Avviksbehandling</w:t>
      </w:r>
    </w:p>
    <w:p w:rsidR="00000000" w:rsidDel="00000000" w:rsidP="00000000" w:rsidRDefault="00000000" w:rsidRPr="00000000" w14:paraId="00000185">
      <w:pPr>
        <w:widowControl w:val="1"/>
        <w:spacing w:after="0" w:lineRule="auto"/>
        <w:rPr/>
      </w:pPr>
      <w:r w:rsidDel="00000000" w:rsidR="00000000" w:rsidRPr="00000000">
        <w:rPr>
          <w:rtl w:val="0"/>
        </w:rPr>
        <w:t xml:space="preserve">Alle avvik fra miljøoppfølgingsplanen som har betydning for det ytre miljø, skal rapporteres til byggeledere og behandles i påfølgende byggemøte. Ansvarlig utførende skal sørge for avviksmelding og iverksette nødvendige tiltak.</w:t>
      </w:r>
    </w:p>
    <w:p w:rsidR="00000000" w:rsidDel="00000000" w:rsidP="00000000" w:rsidRDefault="00000000" w:rsidRPr="00000000" w14:paraId="00000186">
      <w:pPr>
        <w:widowControl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widowControl w:val="1"/>
        <w:spacing w:after="0" w:lineRule="auto"/>
        <w:rPr/>
      </w:pPr>
      <w:r w:rsidDel="00000000" w:rsidR="00000000" w:rsidRPr="00000000">
        <w:rPr>
          <w:rtl w:val="0"/>
        </w:rPr>
        <w:t xml:space="preserve">Uønskede hendelser knyttet til ytre miljø som kan føre til akutt forurensning av betydning skal meldes og behandles etter myndighetskrav. Ansvarlig utførende skal iverksette strakstiltak og varsle byggherre. </w:t>
      </w:r>
    </w:p>
    <w:p w:rsidR="00000000" w:rsidDel="00000000" w:rsidP="00000000" w:rsidRDefault="00000000" w:rsidRPr="00000000" w14:paraId="00000188">
      <w:pPr>
        <w:widowControl w:val="1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4i7ojhp" w:id="21"/>
      <w:bookmarkEnd w:id="21"/>
      <w:r w:rsidDel="00000000" w:rsidR="00000000" w:rsidRPr="00000000">
        <w:rPr>
          <w:rtl w:val="0"/>
        </w:rPr>
        <w:t xml:space="preserve">Rapportering og oppfølging</w:t>
      </w:r>
    </w:p>
    <w:p w:rsidR="00000000" w:rsidDel="00000000" w:rsidP="00000000" w:rsidRDefault="00000000" w:rsidRPr="00000000" w14:paraId="0000018A">
      <w:pPr>
        <w:pStyle w:val="Heading3"/>
        <w:widowControl w:val="1"/>
        <w:spacing w:after="0" w:lineRule="auto"/>
        <w:rPr/>
      </w:pPr>
      <w:bookmarkStart w:colFirst="0" w:colLast="0" w:name="_heading=h.2xcytpi" w:id="22"/>
      <w:bookmarkEnd w:id="22"/>
      <w:r w:rsidDel="00000000" w:rsidR="00000000" w:rsidRPr="00000000">
        <w:rPr>
          <w:rtl w:val="0"/>
        </w:rPr>
        <w:t xml:space="preserve">Energibruk i anleggsfasen</w:t>
      </w:r>
    </w:p>
    <w:p w:rsidR="00000000" w:rsidDel="00000000" w:rsidP="00000000" w:rsidRDefault="00000000" w:rsidRPr="00000000" w14:paraId="0000018B">
      <w:pPr>
        <w:widowControl w:val="1"/>
        <w:spacing w:after="0" w:lineRule="auto"/>
        <w:rPr/>
      </w:pPr>
      <w:r w:rsidDel="00000000" w:rsidR="00000000" w:rsidRPr="00000000">
        <w:rPr>
          <w:rtl w:val="0"/>
        </w:rPr>
        <w:t xml:space="preserve">Iht. klima- og miljøkrav til Trondheim kommunes bygge- og anleggsplasser stilles det spesifikke krav bl.a. til drivstoff/energibærer. Leverandøren skal til enhver tid kunne fremlegge dokumentasjon på type og mengde drivstoff som er benyttet i kontrakten.</w:t>
      </w:r>
    </w:p>
    <w:p w:rsidR="00000000" w:rsidDel="00000000" w:rsidP="00000000" w:rsidRDefault="00000000" w:rsidRPr="00000000" w14:paraId="0000018C">
      <w:pPr>
        <w:widowControl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widowControl w:val="1"/>
        <w:spacing w:after="0" w:lineRule="auto"/>
        <w:rPr/>
      </w:pPr>
      <w:r w:rsidDel="00000000" w:rsidR="00000000" w:rsidRPr="00000000">
        <w:rPr>
          <w:rtl w:val="0"/>
        </w:rPr>
        <w:t xml:space="preserve">Entreprenøren skal rapportere månedlig og ved anleggsfasens slutt på energi- og drivstofforbruk og total transportdistanse, for anleggsmaskiner og tunge kjøretøy.</w:t>
      </w:r>
    </w:p>
    <w:p w:rsidR="00000000" w:rsidDel="00000000" w:rsidP="00000000" w:rsidRDefault="00000000" w:rsidRPr="00000000" w14:paraId="0000018E">
      <w:pPr>
        <w:widowControl w:val="1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Her skriver man om oppfølging av andre miljømål 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3.8582677165355" w:top="1700.7874015748032" w:left="1133.8582677165355" w:right="1133.8582677165355" w:header="113.38582677165356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Source Serif Pro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2">
    <w:pPr>
      <w:pStyle w:val="Heading5"/>
      <w:spacing w:after="0" w:lineRule="auto"/>
      <w:rPr/>
    </w:pPr>
    <w:bookmarkStart w:colFirst="0" w:colLast="0" w:name="_heading=h.1ci93xb" w:id="23"/>
    <w:bookmarkEnd w:id="23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3">
    <w:pPr>
      <w:pStyle w:val="Heading2"/>
      <w:rPr/>
    </w:pPr>
    <w:bookmarkStart w:colFirst="0" w:colLast="0" w:name="_heading=h.3whwml4" w:id="24"/>
    <w:bookmarkEnd w:id="24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0">
    <w:pPr>
      <w:spacing w:after="260" w:lineRule="auto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643200" cy="1065600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9" l="0" r="0" t="30"/>
                  <a:stretch>
                    <a:fillRect/>
                  </a:stretch>
                </pic:blipFill>
                <pic:spPr>
                  <a:xfrm>
                    <a:off x="0" y="0"/>
                    <a:ext cx="3643200" cy="1065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1">
    <w:pPr>
      <w:spacing w:after="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Sans Pro" w:cs="Source Sans Pro" w:eastAsia="Source Sans Pro" w:hAnsi="Source Sans Pro"/>
        <w:sz w:val="24"/>
        <w:szCs w:val="24"/>
        <w:lang w:val="no"/>
      </w:rPr>
    </w:rPrDefault>
    <w:pPrDefault>
      <w:pPr>
        <w:widowControl w:val="0"/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Source Serif Pro" w:cs="Source Serif Pro" w:eastAsia="Source Serif Pro" w:hAnsi="Source Serif Pro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Source Serif Pro" w:cs="Source Serif Pro" w:eastAsia="Source Serif Pro" w:hAnsi="Source Serif Pro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</w:pPr>
    <w:rPr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tabs>
        <w:tab w:val="left" w:leader="none" w:pos="-1702"/>
        <w:tab w:val="left" w:leader="none" w:pos="-1136"/>
        <w:tab w:val="left" w:leader="none" w:pos="-570"/>
        <w:tab w:val="left" w:leader="none" w:pos="-4"/>
        <w:tab w:val="left" w:leader="none" w:pos="562"/>
        <w:tab w:val="left" w:leader="none" w:pos="1128"/>
        <w:tab w:val="left" w:leader="none" w:pos="1694"/>
        <w:tab w:val="left" w:leader="none" w:pos="2260"/>
        <w:tab w:val="left" w:leader="none" w:pos="2826"/>
        <w:tab w:val="left" w:leader="none" w:pos="3392"/>
        <w:tab w:val="left" w:leader="none" w:pos="3958"/>
        <w:tab w:val="left" w:leader="none" w:pos="4524"/>
        <w:tab w:val="left" w:leader="none" w:pos="5090"/>
        <w:tab w:val="left" w:leader="none" w:pos="5656"/>
        <w:tab w:val="left" w:leader="none" w:pos="6222"/>
        <w:tab w:val="left" w:leader="none" w:pos="6788"/>
        <w:tab w:val="left" w:leader="none" w:pos="7354"/>
        <w:tab w:val="left" w:leader="none" w:pos="7920"/>
        <w:tab w:val="left" w:leader="none" w:pos="8486"/>
        <w:tab w:val="left" w:leader="none" w:pos="9052"/>
      </w:tabs>
      <w:spacing w:after="0" w:lineRule="auto"/>
      <w:ind w:left="-568" w:right="57"/>
    </w:pPr>
    <w:rPr>
      <w:sz w:val="12"/>
      <w:szCs w:val="12"/>
    </w:rPr>
  </w:style>
  <w:style w:type="paragraph" w:styleId="Title">
    <w:name w:val="Title"/>
    <w:basedOn w:val="Normal"/>
    <w:next w:val="Normal"/>
    <w:pPr>
      <w:keepNext w:val="1"/>
      <w:keepLines w:val="1"/>
      <w:spacing w:before="720" w:lineRule="auto"/>
    </w:pPr>
    <w:rPr>
      <w:rFonts w:ascii="Source Serif Pro" w:cs="Source Serif Pro" w:eastAsia="Source Serif Pro" w:hAnsi="Source Serif Pro"/>
      <w:color w:val="005aa7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Source Serif Pro" w:cs="Source Serif Pro" w:eastAsia="Source Serif Pro" w:hAnsi="Source Serif Pro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Source Serif Pro" w:cs="Source Serif Pro" w:eastAsia="Source Serif Pro" w:hAnsi="Source Serif Pro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</w:pPr>
    <w:rPr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tabs>
        <w:tab w:val="left" w:leader="none" w:pos="-1702"/>
        <w:tab w:val="left" w:leader="none" w:pos="-1136"/>
        <w:tab w:val="left" w:leader="none" w:pos="-570"/>
        <w:tab w:val="left" w:leader="none" w:pos="-4"/>
        <w:tab w:val="left" w:leader="none" w:pos="562"/>
        <w:tab w:val="left" w:leader="none" w:pos="1128"/>
        <w:tab w:val="left" w:leader="none" w:pos="1694"/>
        <w:tab w:val="left" w:leader="none" w:pos="2260"/>
        <w:tab w:val="left" w:leader="none" w:pos="2826"/>
        <w:tab w:val="left" w:leader="none" w:pos="3392"/>
        <w:tab w:val="left" w:leader="none" w:pos="3958"/>
        <w:tab w:val="left" w:leader="none" w:pos="4524"/>
        <w:tab w:val="left" w:leader="none" w:pos="5090"/>
        <w:tab w:val="left" w:leader="none" w:pos="5656"/>
        <w:tab w:val="left" w:leader="none" w:pos="6222"/>
        <w:tab w:val="left" w:leader="none" w:pos="6788"/>
        <w:tab w:val="left" w:leader="none" w:pos="7354"/>
        <w:tab w:val="left" w:leader="none" w:pos="7920"/>
        <w:tab w:val="left" w:leader="none" w:pos="8486"/>
        <w:tab w:val="left" w:leader="none" w:pos="9052"/>
      </w:tabs>
      <w:spacing w:after="0" w:lineRule="auto"/>
      <w:ind w:left="-568" w:right="57"/>
    </w:pPr>
    <w:rPr>
      <w:sz w:val="12"/>
      <w:szCs w:val="12"/>
    </w:rPr>
  </w:style>
  <w:style w:type="paragraph" w:styleId="Title">
    <w:name w:val="Title"/>
    <w:basedOn w:val="Normal"/>
    <w:next w:val="Normal"/>
    <w:pPr>
      <w:keepNext w:val="1"/>
      <w:keepLines w:val="1"/>
      <w:spacing w:before="720" w:lineRule="auto"/>
    </w:pPr>
    <w:rPr>
      <w:rFonts w:ascii="Source Serif Pro" w:cs="Source Serif Pro" w:eastAsia="Source Serif Pro" w:hAnsi="Source Serif Pro"/>
      <w:color w:val="005aa7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Source Serif Pro" w:cs="Source Serif Pro" w:eastAsia="Source Serif Pro" w:hAnsi="Source Serif Pro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Source Serif Pro" w:cs="Source Serif Pro" w:eastAsia="Source Serif Pro" w:hAnsi="Source Serif Pro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fpzLjERx3iIg0cX3lMjJD3pEww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OAByITFOYkxHenhLY1VmUy1aX2d0SGpReEl3Z2NSMmZBS0FZ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